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8BF4A" w14:textId="2ABACEDE" w:rsidR="00CE1A6A" w:rsidRDefault="00DC637B" w:rsidP="00CE1A6A">
      <w:pPr>
        <w:pStyle w:val="Heading1"/>
      </w:pPr>
      <w:r w:rsidRPr="00DC637B">
        <w:t xml:space="preserve">AMBULATORY NOTE – </w:t>
      </w:r>
      <w:r w:rsidR="00C364B0" w:rsidRPr="00C364B0">
        <w:t>GYNECOLOGY</w:t>
      </w:r>
    </w:p>
    <w:p w14:paraId="38181A10" w14:textId="7AFCC76A" w:rsidR="00CE1A6A" w:rsidRDefault="00C364B0" w:rsidP="0048424F">
      <w:pPr>
        <w:pStyle w:val="Heading2"/>
      </w:pPr>
      <w:r>
        <w:t>History of Present Illness</w:t>
      </w:r>
      <w:r w:rsidR="0048424F">
        <w:t>:</w:t>
      </w:r>
    </w:p>
    <w:p w14:paraId="4C0D9DDE" w14:textId="799B392A" w:rsidR="00D7744E" w:rsidRDefault="00D7744E" w:rsidP="00D7744E">
      <w:pPr>
        <w:spacing w:before="0" w:after="0"/>
      </w:pPr>
      <w:r w:rsidRPr="00D7744E">
        <w:t xml:space="preserve">This is a 25-year-old African American female who states that for the past week she has been having thin vaginal discharge which she states is gray in coloration. The patient states that she has also had frequency of urination. The patient denies any burning with urination. She states that she is sexually active and does not use condoms. She does have three sexual partners. The patient states that she has had multiple yeast infections in the past and is concerned that she may have one again. The patient also states that she has had sexually transmitted diseases in her teens but has not had one in many years. The patient does state that she has never had HIV testing. The patient states that she has not had any vaginal bleeding and does not have any abdominal pain. The patient denies fevers or chills, nausea or vomiting, headaches or head trauma. The patient also denies skin rashes or lesions. She does state, however, there is one area of roughened skin on her right forearm that she is concerned it may be an infection of the skin. The patient is G2 P2. She has had some irregular Pap smears in the past. Her last Pap smear was approximately 6 to 12 months ago. The patient has had frequent urinary tract infections in the past. </w:t>
      </w:r>
    </w:p>
    <w:p w14:paraId="301F42A0" w14:textId="2498945D" w:rsidR="00F33092" w:rsidRPr="00F33092" w:rsidRDefault="00D7744E" w:rsidP="00D7744E">
      <w:pPr>
        <w:pStyle w:val="Heading2"/>
        <w:rPr>
          <w:rStyle w:val="normaltextrun"/>
        </w:rPr>
      </w:pPr>
      <w:r>
        <w:rPr>
          <w:rStyle w:val="normaltextrun"/>
        </w:rPr>
        <w:t>Past Medical History</w:t>
      </w:r>
      <w:r w:rsidR="00F33092" w:rsidRPr="00F33092">
        <w:rPr>
          <w:rStyle w:val="normaltextrun"/>
        </w:rPr>
        <w:t xml:space="preserve">: </w:t>
      </w:r>
    </w:p>
    <w:p w14:paraId="5EB5E620" w14:textId="4B7D487E" w:rsidR="0009093A" w:rsidRPr="0009093A" w:rsidRDefault="0009093A" w:rsidP="0009093A">
      <w:pPr>
        <w:spacing w:before="0" w:after="0" w:line="240" w:lineRule="auto"/>
        <w:rPr>
          <w:rStyle w:val="normaltextrun"/>
          <w:rFonts w:cs="Calibri"/>
          <w:color w:val="000000"/>
          <w:shd w:val="clear" w:color="auto" w:fill="FFFFFF"/>
        </w:rPr>
      </w:pPr>
      <w:r w:rsidRPr="0009093A">
        <w:rPr>
          <w:rStyle w:val="normaltextrun"/>
          <w:rFonts w:cs="Calibri"/>
          <w:color w:val="000000"/>
          <w:shd w:val="clear" w:color="auto" w:fill="FFFFFF"/>
        </w:rPr>
        <w:t xml:space="preserve">1. Bronchitis. </w:t>
      </w:r>
    </w:p>
    <w:p w14:paraId="52D5B4AF" w14:textId="265FC48B" w:rsidR="0009093A" w:rsidRPr="0009093A" w:rsidRDefault="0009093A" w:rsidP="0009093A">
      <w:pPr>
        <w:spacing w:before="0" w:after="0" w:line="240" w:lineRule="auto"/>
        <w:rPr>
          <w:rStyle w:val="normaltextrun"/>
          <w:rFonts w:cs="Calibri"/>
          <w:color w:val="000000"/>
          <w:shd w:val="clear" w:color="auto" w:fill="FFFFFF"/>
        </w:rPr>
      </w:pPr>
      <w:r w:rsidRPr="0009093A">
        <w:rPr>
          <w:rStyle w:val="normaltextrun"/>
          <w:rFonts w:cs="Calibri"/>
          <w:color w:val="000000"/>
          <w:shd w:val="clear" w:color="auto" w:fill="FFFFFF"/>
        </w:rPr>
        <w:t xml:space="preserve">2. Urinary tract infections. </w:t>
      </w:r>
    </w:p>
    <w:p w14:paraId="144D7E02" w14:textId="04E1D887" w:rsidR="0009093A" w:rsidRDefault="0009093A" w:rsidP="00AE3749">
      <w:pPr>
        <w:spacing w:before="0" w:after="0" w:line="240" w:lineRule="auto"/>
        <w:rPr>
          <w:rStyle w:val="normaltextrun"/>
          <w:rFonts w:cs="Calibri"/>
          <w:color w:val="000000"/>
          <w:shd w:val="clear" w:color="auto" w:fill="FFFFFF"/>
        </w:rPr>
      </w:pPr>
      <w:r w:rsidRPr="0009093A">
        <w:rPr>
          <w:rStyle w:val="normaltextrun"/>
          <w:rFonts w:cs="Calibri"/>
          <w:color w:val="000000"/>
          <w:shd w:val="clear" w:color="auto" w:fill="FFFFFF"/>
        </w:rPr>
        <w:t>3. Vaginal candidiasis.</w:t>
      </w:r>
    </w:p>
    <w:p w14:paraId="66650BCB" w14:textId="5E12F0A7" w:rsidR="00876C10" w:rsidRDefault="00AE3749" w:rsidP="00AE3749">
      <w:pPr>
        <w:pStyle w:val="Heading2"/>
      </w:pPr>
      <w:r w:rsidRPr="00AE3749">
        <w:t>PAST SURGICAL HISTORY</w:t>
      </w:r>
      <w:r w:rsidR="00876C10" w:rsidRPr="00876C10">
        <w:t xml:space="preserve">: </w:t>
      </w:r>
    </w:p>
    <w:p w14:paraId="400C32FB" w14:textId="743AA4D3" w:rsidR="00876C10" w:rsidRDefault="00AE3749" w:rsidP="00876C10">
      <w:pPr>
        <w:spacing w:before="0" w:after="0"/>
      </w:pPr>
      <w:r w:rsidRPr="00AE3749">
        <w:t>Cyst removal of the right breast. </w:t>
      </w:r>
    </w:p>
    <w:p w14:paraId="018A4B54" w14:textId="77777777" w:rsidR="00276D6D" w:rsidRDefault="00276D6D" w:rsidP="00876C10">
      <w:pPr>
        <w:spacing w:before="0" w:after="0"/>
      </w:pPr>
    </w:p>
    <w:p w14:paraId="77CD6E36" w14:textId="110B4AE9" w:rsidR="00276D6D" w:rsidRDefault="00276D6D" w:rsidP="00276D6D">
      <w:pPr>
        <w:pStyle w:val="Heading2"/>
      </w:pPr>
      <w:r>
        <w:t>Social HIstory:</w:t>
      </w:r>
    </w:p>
    <w:p w14:paraId="7DFCECA4" w14:textId="41C0D017" w:rsidR="00276D6D" w:rsidRPr="00276D6D" w:rsidRDefault="00451AD6" w:rsidP="00276D6D">
      <w:r w:rsidRPr="00451AD6">
        <w:t>The patient does smoke approximately half a pack of cigarettes per day. She denies alcohol or illicit drug use.</w:t>
      </w:r>
    </w:p>
    <w:p w14:paraId="5FAD92CA" w14:textId="2B0DE9BC" w:rsidR="00037ACD" w:rsidRDefault="0048424F" w:rsidP="00037ACD">
      <w:pPr>
        <w:pStyle w:val="Heading2"/>
      </w:pPr>
      <w:r>
        <w:t>C</w:t>
      </w:r>
      <w:r w:rsidR="002B4715">
        <w:t xml:space="preserve">urrent </w:t>
      </w:r>
      <w:r w:rsidR="00037ACD" w:rsidRPr="00037ACD">
        <w:t xml:space="preserve">MEDICATIONS: </w:t>
      </w:r>
    </w:p>
    <w:p w14:paraId="166286A4" w14:textId="1F3DB646" w:rsidR="00451AD6" w:rsidRDefault="00451AD6" w:rsidP="00451AD6">
      <w:pPr>
        <w:spacing w:before="0" w:after="0"/>
      </w:pPr>
      <w:r>
        <w:t>None</w:t>
      </w:r>
    </w:p>
    <w:p w14:paraId="4E411FA8" w14:textId="6105D839" w:rsidR="00451AD6" w:rsidRDefault="007A7E80" w:rsidP="00451AD6">
      <w:pPr>
        <w:pStyle w:val="Heading2"/>
      </w:pPr>
      <w:r>
        <w:t>Allergies:</w:t>
      </w:r>
    </w:p>
    <w:p w14:paraId="095EB10B" w14:textId="077E37F3" w:rsidR="007A7E80" w:rsidRDefault="007A7E80" w:rsidP="002B4715">
      <w:pPr>
        <w:spacing w:before="0" w:after="0"/>
      </w:pPr>
      <w:r>
        <w:t xml:space="preserve">No </w:t>
      </w:r>
      <w:r w:rsidR="00BE21F3">
        <w:t>k</w:t>
      </w:r>
      <w:r>
        <w:t xml:space="preserve">nown medical allergies </w:t>
      </w:r>
    </w:p>
    <w:p w14:paraId="5A2C79CB" w14:textId="6C4ADCF3" w:rsidR="002B4715" w:rsidRDefault="007B73A7" w:rsidP="002B4715">
      <w:pPr>
        <w:pStyle w:val="Heading2"/>
      </w:pPr>
      <w:r>
        <w:t>Physical Examination</w:t>
      </w:r>
      <w:r w:rsidR="004104F0">
        <w:t>:</w:t>
      </w:r>
    </w:p>
    <w:p w14:paraId="52F19CA5" w14:textId="7C86DFCD" w:rsidR="00A70CAE" w:rsidRDefault="00A70CAE" w:rsidP="00A70CAE">
      <w:pPr>
        <w:spacing w:before="0" w:after="0"/>
      </w:pPr>
      <w:r>
        <w:t xml:space="preserve">GENERAL: This is an African-American female who appears her stated age of 25 years. She is well nourished, well developed, and in no acute distress. The patient is pleasant. </w:t>
      </w:r>
    </w:p>
    <w:p w14:paraId="1A134447" w14:textId="77777777" w:rsidR="00A70CAE" w:rsidRDefault="00A70CAE" w:rsidP="00A70CAE">
      <w:pPr>
        <w:spacing w:before="0" w:after="0"/>
      </w:pPr>
    </w:p>
    <w:p w14:paraId="702F2591" w14:textId="77777777" w:rsidR="00A70CAE" w:rsidRDefault="00A70CAE" w:rsidP="00A70CAE">
      <w:pPr>
        <w:spacing w:before="0" w:after="0"/>
      </w:pPr>
      <w:r>
        <w:t xml:space="preserve">VITAL SIGNS: Afebrile. Blood pressure is mildly over 96/68, pulse is 68, respiratory rate 12, and pulse oximetry of 98% on room air. </w:t>
      </w:r>
    </w:p>
    <w:p w14:paraId="5BC11A58" w14:textId="77777777" w:rsidR="00A70CAE" w:rsidRDefault="00A70CAE" w:rsidP="00A70CAE">
      <w:pPr>
        <w:spacing w:before="0" w:after="0"/>
      </w:pPr>
    </w:p>
    <w:p w14:paraId="1A1C86C0" w14:textId="77777777" w:rsidR="00A70CAE" w:rsidRDefault="00A70CAE" w:rsidP="00A70CAE">
      <w:pPr>
        <w:spacing w:before="0" w:after="0"/>
      </w:pPr>
      <w:r>
        <w:t xml:space="preserve">HEART: Regular rate and rhythm. Clear S1 and S2. No murmur, rub or gallop is appreciated. </w:t>
      </w:r>
    </w:p>
    <w:p w14:paraId="536A32FD" w14:textId="77777777" w:rsidR="00A70CAE" w:rsidRDefault="00A70CAE" w:rsidP="00A70CAE">
      <w:pPr>
        <w:spacing w:before="0" w:after="0"/>
      </w:pPr>
    </w:p>
    <w:p w14:paraId="2C32F971" w14:textId="77777777" w:rsidR="00A70CAE" w:rsidRDefault="00A70CAE" w:rsidP="00A70CAE">
      <w:pPr>
        <w:spacing w:before="0" w:after="0"/>
      </w:pPr>
      <w:r>
        <w:t xml:space="preserve">LUNGS: Clear to auscultation bilaterally. No wheezes, rales or rhonchi. </w:t>
      </w:r>
    </w:p>
    <w:p w14:paraId="3A981C3F" w14:textId="77777777" w:rsidR="00A70CAE" w:rsidRDefault="00A70CAE" w:rsidP="00A70CAE">
      <w:pPr>
        <w:spacing w:before="0" w:after="0"/>
      </w:pPr>
    </w:p>
    <w:p w14:paraId="78807F90" w14:textId="77777777" w:rsidR="00A70CAE" w:rsidRDefault="00A70CAE" w:rsidP="00A70CAE">
      <w:pPr>
        <w:spacing w:before="0" w:after="0"/>
      </w:pPr>
      <w:r>
        <w:t xml:space="preserve">ABDOMEN: Soft, nontender, nondistended. Positive bowel sounds throughout. </w:t>
      </w:r>
    </w:p>
    <w:p w14:paraId="74AABFFB" w14:textId="77777777" w:rsidR="00A70CAE" w:rsidRDefault="00A70CAE" w:rsidP="00A70CAE">
      <w:pPr>
        <w:spacing w:before="0" w:after="0"/>
      </w:pPr>
    </w:p>
    <w:p w14:paraId="14048033" w14:textId="5593E603" w:rsidR="00437385" w:rsidRDefault="00A70CAE" w:rsidP="00A70CAE">
      <w:pPr>
        <w:spacing w:before="0" w:after="0"/>
      </w:pPr>
      <w:r>
        <w:t>GENITOURINARY: The pelvic exam done shows external genitalia without abnormalities or lesions. There is a white-to-yellow discharge. Transformation zone is identified. The cervix is mildly friable. Vaginal vault is without lesions. There is no adnexal tenderness. No adnexal masses. No cervical motion tenderness. Cervical swabs and vaginal cultures are obtained.</w:t>
      </w:r>
    </w:p>
    <w:p w14:paraId="3B7D727C" w14:textId="66D4C4F1" w:rsidR="00437385" w:rsidRDefault="004623C9" w:rsidP="00437385">
      <w:pPr>
        <w:pStyle w:val="Heading2"/>
      </w:pPr>
      <w:r>
        <w:t>Di</w:t>
      </w:r>
      <w:r w:rsidRPr="004623C9">
        <w:t>AGNOSTIC STUDIES</w:t>
      </w:r>
      <w:r w:rsidR="00437385" w:rsidRPr="00437385">
        <w:t xml:space="preserve">: </w:t>
      </w:r>
    </w:p>
    <w:p w14:paraId="2B315EDB" w14:textId="1471BF34" w:rsidR="0053493C" w:rsidRDefault="00835054" w:rsidP="00876C10">
      <w:pPr>
        <w:spacing w:before="0" w:after="0"/>
      </w:pPr>
      <w:r>
        <w:t>U</w:t>
      </w:r>
      <w:r w:rsidRPr="00835054">
        <w:t>rinalysis shows 3+ bacteria, however, there are no wbc's. No squamous epithelial cells and no other signs of infection. There is no glucose. The patient's cervical swabs and cultures are obtained and there are positive clue cells. Negative Trichomonas. Negative fungal elements and Chlamydia and gonorrhea are pending at this time. Urinalysis is sent for culture and sensitivity.</w:t>
      </w:r>
    </w:p>
    <w:p w14:paraId="3F6F110A" w14:textId="568F2F2D" w:rsidR="0053493C" w:rsidRDefault="00835054" w:rsidP="0053493C">
      <w:pPr>
        <w:pStyle w:val="Heading2"/>
      </w:pPr>
      <w:r>
        <w:t>Asse</w:t>
      </w:r>
      <w:r w:rsidR="00E26926">
        <w:t>ss</w:t>
      </w:r>
      <w:r>
        <w:t>ment:</w:t>
      </w:r>
    </w:p>
    <w:p w14:paraId="616829F8" w14:textId="71524BB2" w:rsidR="00437385" w:rsidRDefault="00E26926" w:rsidP="00E01295">
      <w:r w:rsidRPr="00E26926">
        <w:t>Gardnerella bacterial vaginosis.</w:t>
      </w:r>
    </w:p>
    <w:p w14:paraId="76154D78" w14:textId="6729C4BC" w:rsidR="0024264A" w:rsidRDefault="00DC637B" w:rsidP="0024264A">
      <w:pPr>
        <w:pStyle w:val="Heading2"/>
      </w:pPr>
      <w:r w:rsidRPr="0024264A">
        <w:t>PLAN</w:t>
      </w:r>
      <w:r>
        <w:t xml:space="preserve">: </w:t>
      </w:r>
    </w:p>
    <w:p w14:paraId="63F863E0" w14:textId="734CFC07" w:rsidR="00E01295" w:rsidRPr="00E01295" w:rsidRDefault="00E01295" w:rsidP="00E9236A">
      <w:pPr>
        <w:spacing w:before="0" w:after="0"/>
      </w:pPr>
      <w:r w:rsidRPr="00E01295">
        <w:t>T</w:t>
      </w:r>
      <w:r w:rsidR="00E9236A" w:rsidRPr="00E9236A">
        <w:t>he patient will be treated with metronidazole 500 mg p.o. twice a day x7 days. The patient will follow up with her primary care provider.</w:t>
      </w:r>
      <w:r w:rsidRPr="00E01295">
        <w:t> </w:t>
      </w:r>
    </w:p>
    <w:p w14:paraId="43AC5A23" w14:textId="4B1C6330" w:rsidR="00DC637B" w:rsidRDefault="00DC637B" w:rsidP="00E01295">
      <w:pPr>
        <w:pStyle w:val="Heading2"/>
      </w:pPr>
      <w:r>
        <w:t>EXPLANATION:</w:t>
      </w:r>
      <w:r w:rsidRPr="00DC637B">
        <w:t xml:space="preserve"> </w:t>
      </w:r>
    </w:p>
    <w:p w14:paraId="40BAF15E" w14:textId="77777777" w:rsidR="00E062A6" w:rsidRPr="00E062A6" w:rsidRDefault="00E062A6" w:rsidP="00E062A6">
      <w:pPr>
        <w:rPr>
          <w:b/>
          <w:bCs/>
          <w:u w:val="single"/>
        </w:rPr>
      </w:pPr>
      <w:r w:rsidRPr="00E062A6">
        <w:rPr>
          <w:b/>
          <w:bCs/>
          <w:u w:val="single"/>
        </w:rPr>
        <w:t>Consider MEAT when diagnosis coding, what is being:</w:t>
      </w:r>
    </w:p>
    <w:p w14:paraId="5ECA6F20" w14:textId="77777777" w:rsidR="00E062A6" w:rsidRDefault="00E062A6" w:rsidP="00E062A6">
      <w:r>
        <w:t>Monitored</w:t>
      </w:r>
    </w:p>
    <w:p w14:paraId="1715FF83" w14:textId="77777777" w:rsidR="00E062A6" w:rsidRDefault="00E062A6" w:rsidP="00E062A6">
      <w:r>
        <w:t>Evaluated</w:t>
      </w:r>
    </w:p>
    <w:p w14:paraId="41F7F2BF" w14:textId="77777777" w:rsidR="00E062A6" w:rsidRDefault="00E062A6" w:rsidP="00E062A6">
      <w:r>
        <w:t>Assessed</w:t>
      </w:r>
    </w:p>
    <w:p w14:paraId="60285F07" w14:textId="77777777" w:rsidR="00E062A6" w:rsidRDefault="00E062A6" w:rsidP="00E062A6">
      <w:r>
        <w:t xml:space="preserve">Treated </w:t>
      </w:r>
    </w:p>
    <w:p w14:paraId="2C01D739" w14:textId="1CFF78F8" w:rsidR="00E062A6" w:rsidRDefault="00E062A6" w:rsidP="00E062A6">
      <w:r>
        <w:t xml:space="preserve"> </w:t>
      </w:r>
      <w:r w:rsidR="008D1B2A" w:rsidRPr="008D1B2A">
        <w:t>Gardnerella bacterial vaginosis.</w:t>
      </w:r>
      <w:r w:rsidR="00C87547">
        <w:t xml:space="preserve"> </w:t>
      </w:r>
      <w:r w:rsidR="00761E78">
        <w:t>N76.0, B96.89</w:t>
      </w:r>
    </w:p>
    <w:p w14:paraId="31AB1D89" w14:textId="28BA8C38" w:rsidR="00E062A6" w:rsidRPr="00E062A6" w:rsidRDefault="00E062A6" w:rsidP="00E062A6">
      <w:pPr>
        <w:rPr>
          <w:b/>
          <w:bCs/>
          <w:u w:val="single"/>
        </w:rPr>
      </w:pPr>
      <w:r w:rsidRPr="00E062A6">
        <w:rPr>
          <w:b/>
          <w:bCs/>
          <w:u w:val="single"/>
        </w:rPr>
        <w:t>Level</w:t>
      </w:r>
      <w:r w:rsidR="00425FC3">
        <w:rPr>
          <w:b/>
          <w:bCs/>
          <w:u w:val="single"/>
        </w:rPr>
        <w:t xml:space="preserve"> </w:t>
      </w:r>
      <w:r w:rsidR="00341A6D">
        <w:rPr>
          <w:b/>
          <w:bCs/>
          <w:u w:val="single"/>
        </w:rPr>
        <w:t>(assuming</w:t>
      </w:r>
      <w:r w:rsidR="00425FC3">
        <w:rPr>
          <w:b/>
          <w:bCs/>
          <w:u w:val="single"/>
        </w:rPr>
        <w:t xml:space="preserve"> this is POS 11</w:t>
      </w:r>
      <w:r w:rsidR="00063B35">
        <w:rPr>
          <w:b/>
          <w:bCs/>
          <w:u w:val="single"/>
        </w:rPr>
        <w:t>, and not seen this clinician before</w:t>
      </w:r>
      <w:r w:rsidR="00BB6689">
        <w:rPr>
          <w:b/>
          <w:bCs/>
          <w:u w:val="single"/>
        </w:rPr>
        <w:t xml:space="preserve"> 99204</w:t>
      </w:r>
    </w:p>
    <w:p w14:paraId="0C98F062" w14:textId="7551D2E5" w:rsidR="00E062A6" w:rsidRDefault="00E062A6" w:rsidP="00E062A6">
      <w:r>
        <w:t>Problem:</w:t>
      </w:r>
      <w:r w:rsidR="00341A6D">
        <w:t xml:space="preserve"> </w:t>
      </w:r>
      <w:r w:rsidR="00AB23F7">
        <w:t>Low</w:t>
      </w:r>
    </w:p>
    <w:p w14:paraId="624A8A62" w14:textId="513C4002" w:rsidR="00E062A6" w:rsidRDefault="00E062A6" w:rsidP="00E062A6">
      <w:r>
        <w:t>Data</w:t>
      </w:r>
      <w:r w:rsidR="00AB23F7">
        <w:t>:</w:t>
      </w:r>
      <w:r w:rsidR="005F33B0">
        <w:t xml:space="preserve"> Moderate </w:t>
      </w:r>
    </w:p>
    <w:p w14:paraId="631143AB" w14:textId="7C94DE96" w:rsidR="00DC637B" w:rsidRDefault="00E062A6" w:rsidP="00E062A6">
      <w:r>
        <w:t>Risk</w:t>
      </w:r>
      <w:r w:rsidR="00AB23F7">
        <w:t>:</w:t>
      </w:r>
      <w:r w:rsidR="00BB6689">
        <w:t xml:space="preserve"> </w:t>
      </w:r>
      <w:r w:rsidR="00FB0B59">
        <w:t>Moderate</w:t>
      </w:r>
    </w:p>
    <w:sectPr w:rsidR="00DC63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83971" w14:textId="77777777" w:rsidR="004B372C" w:rsidRDefault="004B372C" w:rsidP="00C13D33">
      <w:pPr>
        <w:spacing w:before="0" w:after="0" w:line="240" w:lineRule="auto"/>
      </w:pPr>
      <w:r>
        <w:separator/>
      </w:r>
    </w:p>
  </w:endnote>
  <w:endnote w:type="continuationSeparator" w:id="0">
    <w:p w14:paraId="2B88C09A" w14:textId="77777777" w:rsidR="004B372C" w:rsidRDefault="004B372C" w:rsidP="00C13D33">
      <w:pPr>
        <w:spacing w:before="0" w:after="0" w:line="240" w:lineRule="auto"/>
      </w:pPr>
      <w:r>
        <w:continuationSeparator/>
      </w:r>
    </w:p>
  </w:endnote>
  <w:endnote w:type="continuationNotice" w:id="1">
    <w:p w14:paraId="30FAA464" w14:textId="77777777" w:rsidR="004B372C" w:rsidRDefault="004B372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51656" w14:textId="77777777" w:rsidR="004B372C" w:rsidRDefault="004B372C" w:rsidP="00C13D33">
      <w:pPr>
        <w:spacing w:before="0" w:after="0" w:line="240" w:lineRule="auto"/>
      </w:pPr>
      <w:r>
        <w:separator/>
      </w:r>
    </w:p>
  </w:footnote>
  <w:footnote w:type="continuationSeparator" w:id="0">
    <w:p w14:paraId="7A7A0776" w14:textId="77777777" w:rsidR="004B372C" w:rsidRDefault="004B372C" w:rsidP="00C13D33">
      <w:pPr>
        <w:spacing w:before="0" w:after="0" w:line="240" w:lineRule="auto"/>
      </w:pPr>
      <w:r>
        <w:continuationSeparator/>
      </w:r>
    </w:p>
  </w:footnote>
  <w:footnote w:type="continuationNotice" w:id="1">
    <w:p w14:paraId="7CE7792F" w14:textId="77777777" w:rsidR="004B372C" w:rsidRDefault="004B372C">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37ACD"/>
    <w:rsid w:val="00063B35"/>
    <w:rsid w:val="0009093A"/>
    <w:rsid w:val="00095485"/>
    <w:rsid w:val="001045A7"/>
    <w:rsid w:val="00160C17"/>
    <w:rsid w:val="0017378C"/>
    <w:rsid w:val="001B7C66"/>
    <w:rsid w:val="002126F1"/>
    <w:rsid w:val="002134BC"/>
    <w:rsid w:val="00233A2A"/>
    <w:rsid w:val="00236563"/>
    <w:rsid w:val="0024264A"/>
    <w:rsid w:val="00246A6E"/>
    <w:rsid w:val="00276D6D"/>
    <w:rsid w:val="002B4715"/>
    <w:rsid w:val="00341A6D"/>
    <w:rsid w:val="003F4589"/>
    <w:rsid w:val="004104F0"/>
    <w:rsid w:val="00425FC3"/>
    <w:rsid w:val="00437385"/>
    <w:rsid w:val="004452B0"/>
    <w:rsid w:val="00451AD6"/>
    <w:rsid w:val="004623C9"/>
    <w:rsid w:val="00462EC3"/>
    <w:rsid w:val="0048424F"/>
    <w:rsid w:val="004B372C"/>
    <w:rsid w:val="004F458B"/>
    <w:rsid w:val="00525670"/>
    <w:rsid w:val="0053493C"/>
    <w:rsid w:val="005A1525"/>
    <w:rsid w:val="005F33B0"/>
    <w:rsid w:val="00714FB2"/>
    <w:rsid w:val="00761E78"/>
    <w:rsid w:val="007916A0"/>
    <w:rsid w:val="007A7E80"/>
    <w:rsid w:val="007B73A7"/>
    <w:rsid w:val="007C7AA1"/>
    <w:rsid w:val="007D3ADC"/>
    <w:rsid w:val="00811888"/>
    <w:rsid w:val="00835054"/>
    <w:rsid w:val="00876C10"/>
    <w:rsid w:val="008864D6"/>
    <w:rsid w:val="008D1B2A"/>
    <w:rsid w:val="009F5A56"/>
    <w:rsid w:val="00A20877"/>
    <w:rsid w:val="00A25D90"/>
    <w:rsid w:val="00A27B7F"/>
    <w:rsid w:val="00A62C17"/>
    <w:rsid w:val="00A70CAE"/>
    <w:rsid w:val="00AB23F7"/>
    <w:rsid w:val="00AE3749"/>
    <w:rsid w:val="00B241A3"/>
    <w:rsid w:val="00B554B2"/>
    <w:rsid w:val="00B67B05"/>
    <w:rsid w:val="00BB6689"/>
    <w:rsid w:val="00BE21F3"/>
    <w:rsid w:val="00C13D33"/>
    <w:rsid w:val="00C364B0"/>
    <w:rsid w:val="00C87547"/>
    <w:rsid w:val="00CB0A5E"/>
    <w:rsid w:val="00CE1A6A"/>
    <w:rsid w:val="00CF5FBF"/>
    <w:rsid w:val="00D7744E"/>
    <w:rsid w:val="00DC10D7"/>
    <w:rsid w:val="00DC637B"/>
    <w:rsid w:val="00E01295"/>
    <w:rsid w:val="00E062A6"/>
    <w:rsid w:val="00E26926"/>
    <w:rsid w:val="00E9236A"/>
    <w:rsid w:val="00F12509"/>
    <w:rsid w:val="00F33092"/>
    <w:rsid w:val="00FA7F49"/>
    <w:rsid w:val="00FB0B59"/>
    <w:rsid w:val="00FE4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 w:type="paragraph" w:styleId="Header">
    <w:name w:val="header"/>
    <w:basedOn w:val="Normal"/>
    <w:link w:val="HeaderChar"/>
    <w:uiPriority w:val="99"/>
    <w:unhideWhenUsed/>
    <w:rsid w:val="00C13D3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13D33"/>
  </w:style>
  <w:style w:type="paragraph" w:styleId="Footer">
    <w:name w:val="footer"/>
    <w:basedOn w:val="Normal"/>
    <w:link w:val="FooterChar"/>
    <w:uiPriority w:val="99"/>
    <w:unhideWhenUsed/>
    <w:rsid w:val="00C13D3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13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242447">
      <w:bodyDiv w:val="1"/>
      <w:marLeft w:val="0"/>
      <w:marRight w:val="0"/>
      <w:marTop w:val="0"/>
      <w:marBottom w:val="0"/>
      <w:divBdr>
        <w:top w:val="none" w:sz="0" w:space="0" w:color="auto"/>
        <w:left w:val="none" w:sz="0" w:space="0" w:color="auto"/>
        <w:bottom w:val="none" w:sz="0" w:space="0" w:color="auto"/>
        <w:right w:val="none" w:sz="0" w:space="0" w:color="auto"/>
      </w:divBdr>
      <w:divsChild>
        <w:div w:id="328758515">
          <w:marLeft w:val="0"/>
          <w:marRight w:val="0"/>
          <w:marTop w:val="0"/>
          <w:marBottom w:val="0"/>
          <w:divBdr>
            <w:top w:val="none" w:sz="0" w:space="0" w:color="auto"/>
            <w:left w:val="none" w:sz="0" w:space="0" w:color="auto"/>
            <w:bottom w:val="none" w:sz="0" w:space="0" w:color="auto"/>
            <w:right w:val="none" w:sz="0" w:space="0" w:color="auto"/>
          </w:divBdr>
        </w:div>
        <w:div w:id="642390434">
          <w:marLeft w:val="0"/>
          <w:marRight w:val="0"/>
          <w:marTop w:val="0"/>
          <w:marBottom w:val="0"/>
          <w:divBdr>
            <w:top w:val="none" w:sz="0" w:space="0" w:color="auto"/>
            <w:left w:val="none" w:sz="0" w:space="0" w:color="auto"/>
            <w:bottom w:val="none" w:sz="0" w:space="0" w:color="auto"/>
            <w:right w:val="none" w:sz="0" w:space="0" w:color="auto"/>
          </w:divBdr>
        </w:div>
        <w:div w:id="1934698997">
          <w:marLeft w:val="0"/>
          <w:marRight w:val="0"/>
          <w:marTop w:val="0"/>
          <w:marBottom w:val="0"/>
          <w:divBdr>
            <w:top w:val="none" w:sz="0" w:space="0" w:color="auto"/>
            <w:left w:val="none" w:sz="0" w:space="0" w:color="auto"/>
            <w:bottom w:val="none" w:sz="0" w:space="0" w:color="auto"/>
            <w:right w:val="none" w:sz="0" w:space="0" w:color="auto"/>
          </w:divBdr>
        </w:div>
        <w:div w:id="640692135">
          <w:marLeft w:val="0"/>
          <w:marRight w:val="0"/>
          <w:marTop w:val="0"/>
          <w:marBottom w:val="0"/>
          <w:divBdr>
            <w:top w:val="none" w:sz="0" w:space="0" w:color="auto"/>
            <w:left w:val="none" w:sz="0" w:space="0" w:color="auto"/>
            <w:bottom w:val="none" w:sz="0" w:space="0" w:color="auto"/>
            <w:right w:val="none" w:sz="0" w:space="0" w:color="auto"/>
          </w:divBdr>
        </w:div>
        <w:div w:id="1050766261">
          <w:marLeft w:val="0"/>
          <w:marRight w:val="0"/>
          <w:marTop w:val="0"/>
          <w:marBottom w:val="0"/>
          <w:divBdr>
            <w:top w:val="none" w:sz="0" w:space="0" w:color="auto"/>
            <w:left w:val="none" w:sz="0" w:space="0" w:color="auto"/>
            <w:bottom w:val="none" w:sz="0" w:space="0" w:color="auto"/>
            <w:right w:val="none" w:sz="0" w:space="0" w:color="auto"/>
          </w:divBdr>
        </w:div>
        <w:div w:id="668142231">
          <w:marLeft w:val="0"/>
          <w:marRight w:val="0"/>
          <w:marTop w:val="0"/>
          <w:marBottom w:val="0"/>
          <w:divBdr>
            <w:top w:val="none" w:sz="0" w:space="0" w:color="auto"/>
            <w:left w:val="none" w:sz="0" w:space="0" w:color="auto"/>
            <w:bottom w:val="none" w:sz="0" w:space="0" w:color="auto"/>
            <w:right w:val="none" w:sz="0" w:space="0" w:color="auto"/>
          </w:divBdr>
        </w:div>
        <w:div w:id="1293243441">
          <w:marLeft w:val="0"/>
          <w:marRight w:val="0"/>
          <w:marTop w:val="0"/>
          <w:marBottom w:val="0"/>
          <w:divBdr>
            <w:top w:val="none" w:sz="0" w:space="0" w:color="auto"/>
            <w:left w:val="none" w:sz="0" w:space="0" w:color="auto"/>
            <w:bottom w:val="none" w:sz="0" w:space="0" w:color="auto"/>
            <w:right w:val="none" w:sz="0" w:space="0" w:color="auto"/>
          </w:divBdr>
        </w:div>
      </w:divsChild>
    </w:div>
    <w:div w:id="1753703011">
      <w:bodyDiv w:val="1"/>
      <w:marLeft w:val="0"/>
      <w:marRight w:val="0"/>
      <w:marTop w:val="0"/>
      <w:marBottom w:val="0"/>
      <w:divBdr>
        <w:top w:val="none" w:sz="0" w:space="0" w:color="auto"/>
        <w:left w:val="none" w:sz="0" w:space="0" w:color="auto"/>
        <w:bottom w:val="none" w:sz="0" w:space="0" w:color="auto"/>
        <w:right w:val="none" w:sz="0" w:space="0" w:color="auto"/>
      </w:divBdr>
      <w:divsChild>
        <w:div w:id="331681627">
          <w:marLeft w:val="0"/>
          <w:marRight w:val="0"/>
          <w:marTop w:val="0"/>
          <w:marBottom w:val="0"/>
          <w:divBdr>
            <w:top w:val="none" w:sz="0" w:space="0" w:color="auto"/>
            <w:left w:val="none" w:sz="0" w:space="0" w:color="auto"/>
            <w:bottom w:val="none" w:sz="0" w:space="0" w:color="auto"/>
            <w:right w:val="none" w:sz="0" w:space="0" w:color="auto"/>
          </w:divBdr>
        </w:div>
        <w:div w:id="342632806">
          <w:marLeft w:val="0"/>
          <w:marRight w:val="0"/>
          <w:marTop w:val="0"/>
          <w:marBottom w:val="0"/>
          <w:divBdr>
            <w:top w:val="none" w:sz="0" w:space="0" w:color="auto"/>
            <w:left w:val="none" w:sz="0" w:space="0" w:color="auto"/>
            <w:bottom w:val="none" w:sz="0" w:space="0" w:color="auto"/>
            <w:right w:val="none" w:sz="0" w:space="0" w:color="auto"/>
          </w:divBdr>
        </w:div>
        <w:div w:id="1051224297">
          <w:marLeft w:val="0"/>
          <w:marRight w:val="0"/>
          <w:marTop w:val="0"/>
          <w:marBottom w:val="0"/>
          <w:divBdr>
            <w:top w:val="none" w:sz="0" w:space="0" w:color="auto"/>
            <w:left w:val="none" w:sz="0" w:space="0" w:color="auto"/>
            <w:bottom w:val="none" w:sz="0" w:space="0" w:color="auto"/>
            <w:right w:val="none" w:sz="0" w:space="0" w:color="auto"/>
          </w:divBdr>
        </w:div>
        <w:div w:id="1830055769">
          <w:marLeft w:val="0"/>
          <w:marRight w:val="0"/>
          <w:marTop w:val="0"/>
          <w:marBottom w:val="0"/>
          <w:divBdr>
            <w:top w:val="none" w:sz="0" w:space="0" w:color="auto"/>
            <w:left w:val="none" w:sz="0" w:space="0" w:color="auto"/>
            <w:bottom w:val="none" w:sz="0" w:space="0" w:color="auto"/>
            <w:right w:val="none" w:sz="0" w:space="0" w:color="auto"/>
          </w:divBdr>
        </w:div>
        <w:div w:id="1398627268">
          <w:marLeft w:val="0"/>
          <w:marRight w:val="0"/>
          <w:marTop w:val="0"/>
          <w:marBottom w:val="0"/>
          <w:divBdr>
            <w:top w:val="none" w:sz="0" w:space="0" w:color="auto"/>
            <w:left w:val="none" w:sz="0" w:space="0" w:color="auto"/>
            <w:bottom w:val="none" w:sz="0" w:space="0" w:color="auto"/>
            <w:right w:val="none" w:sz="0" w:space="0" w:color="auto"/>
          </w:divBdr>
        </w:div>
        <w:div w:id="338430892">
          <w:marLeft w:val="0"/>
          <w:marRight w:val="0"/>
          <w:marTop w:val="0"/>
          <w:marBottom w:val="0"/>
          <w:divBdr>
            <w:top w:val="none" w:sz="0" w:space="0" w:color="auto"/>
            <w:left w:val="none" w:sz="0" w:space="0" w:color="auto"/>
            <w:bottom w:val="none" w:sz="0" w:space="0" w:color="auto"/>
            <w:right w:val="none" w:sz="0" w:space="0" w:color="auto"/>
          </w:divBdr>
        </w:div>
        <w:div w:id="1235047816">
          <w:marLeft w:val="0"/>
          <w:marRight w:val="0"/>
          <w:marTop w:val="0"/>
          <w:marBottom w:val="0"/>
          <w:divBdr>
            <w:top w:val="none" w:sz="0" w:space="0" w:color="auto"/>
            <w:left w:val="none" w:sz="0" w:space="0" w:color="auto"/>
            <w:bottom w:val="none" w:sz="0" w:space="0" w:color="auto"/>
            <w:right w:val="none" w:sz="0" w:space="0" w:color="auto"/>
          </w:divBdr>
        </w:div>
      </w:divsChild>
    </w:div>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E3ED5A-485A-4E24-B35B-27CCB6929DBE}">
  <ds:schemaRefs>
    <ds:schemaRef ds:uri="http://schemas.microsoft.com/office/2006/metadata/properties"/>
    <ds:schemaRef ds:uri="http://schemas.microsoft.com/office/infopath/2007/PartnerControls"/>
    <ds:schemaRef ds:uri="http://schemas.microsoft.com/sharepoint/v3"/>
    <ds:schemaRef ds:uri="184eedcf-d762-48f5-a2a1-4f5efa5950c3"/>
    <ds:schemaRef ds:uri="865d7ae4-1544-4bab-9de5-36c0e866f09f"/>
  </ds:schemaRefs>
</ds:datastoreItem>
</file>

<file path=customXml/itemProps2.xml><?xml version="1.0" encoding="utf-8"?>
<ds:datastoreItem xmlns:ds="http://schemas.openxmlformats.org/officeDocument/2006/customXml" ds:itemID="{636529DB-E031-46CF-A807-13A3A75DB015}">
  <ds:schemaRefs>
    <ds:schemaRef ds:uri="http://schemas.microsoft.com/sharepoint/v3/contenttype/forms"/>
  </ds:schemaRefs>
</ds:datastoreItem>
</file>

<file path=customXml/itemProps3.xml><?xml version="1.0" encoding="utf-8"?>
<ds:datastoreItem xmlns:ds="http://schemas.openxmlformats.org/officeDocument/2006/customXml" ds:itemID="{B0C9405D-23D9-40F8-8996-868592BBB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65d7ae4-1544-4bab-9de5-36c0e866f09f"/>
    <ds:schemaRef ds:uri="bc0b4a9f-f94f-42ef-8e22-11e70e568882"/>
    <ds:schemaRef ds:uri="184eedcf-d762-48f5-a2a1-4f5efa595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2935</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Jelbaoui, Gwynne</cp:lastModifiedBy>
  <cp:revision>2</cp:revision>
  <dcterms:created xsi:type="dcterms:W3CDTF">2024-11-07T20:50:00Z</dcterms:created>
  <dcterms:modified xsi:type="dcterms:W3CDTF">2024-11-07T20:50:00Z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y fmtid="{D5CDD505-2E9C-101B-9397-08002B2CF9AE}" pid="3" name="MediaServiceImageTags">
    <vt:lpwstr/>
  </property>
</Properties>
</file>